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42C723">
      <w:pPr>
        <w:jc w:val="center"/>
        <w:rPr>
          <w:rFonts w:hint="eastAsia" w:ascii="方正小标宋简体" w:hAnsi="方正小标宋简体" w:eastAsia="方正小标宋简体" w:cs="方正小标宋简体"/>
          <w:sz w:val="52"/>
          <w:szCs w:val="5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52"/>
          <w:szCs w:val="52"/>
          <w:lang w:val="en-US" w:eastAsia="zh-CN"/>
        </w:rPr>
        <w:t>电招老平台中标通知书推送财务共享操作手册</w:t>
      </w:r>
      <w:bookmarkStart w:id="0" w:name="_GoBack"/>
      <w:bookmarkEnd w:id="0"/>
    </w:p>
    <w:p w14:paraId="584661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ABD25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880" w:firstLineChars="200"/>
        <w:textAlignment w:val="auto"/>
        <w:rPr>
          <w:rFonts w:hint="eastAsia" w:ascii="仿宋_GB2312" w:hAnsi="仿宋_GB2312" w:eastAsia="仿宋_GB2312" w:cs="仿宋_GB2312"/>
          <w:sz w:val="44"/>
          <w:szCs w:val="44"/>
          <w:lang w:val="en-US" w:eastAsia="zh-CN"/>
        </w:rPr>
      </w:pPr>
      <w:r>
        <w:rPr>
          <w:rFonts w:hint="eastAsia" w:ascii="仿宋_GB2312" w:hAnsi="仿宋_GB2312" w:eastAsia="仿宋_GB2312" w:cs="仿宋_GB2312"/>
          <w:sz w:val="44"/>
          <w:szCs w:val="44"/>
          <w:lang w:val="en-US" w:eastAsia="zh-CN"/>
        </w:rPr>
        <w:t>1.招标人登录老版电招平台</w:t>
      </w:r>
      <w:r>
        <w:rPr>
          <w:rFonts w:hint="eastAsia" w:ascii="仿宋_GB2312" w:hAnsi="仿宋_GB2312" w:eastAsia="仿宋_GB2312" w:cs="仿宋_GB2312"/>
          <w:sz w:val="44"/>
          <w:szCs w:val="44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sz w:val="44"/>
          <w:szCs w:val="44"/>
          <w:lang w:val="en-US" w:eastAsia="zh-CN"/>
        </w:rPr>
        <w:instrText xml:space="preserve"> HYPERLINK "https://snzb.minegoods.com/" </w:instrText>
      </w:r>
      <w:r>
        <w:rPr>
          <w:rFonts w:hint="eastAsia" w:ascii="仿宋_GB2312" w:hAnsi="仿宋_GB2312" w:eastAsia="仿宋_GB2312" w:cs="仿宋_GB2312"/>
          <w:sz w:val="44"/>
          <w:szCs w:val="44"/>
          <w:lang w:val="en-US" w:eastAsia="zh-CN"/>
        </w:rPr>
        <w:fldChar w:fldCharType="separate"/>
      </w:r>
      <w:r>
        <w:rPr>
          <w:rFonts w:hint="eastAsia" w:ascii="仿宋_GB2312" w:hAnsi="仿宋_GB2312" w:eastAsia="仿宋_GB2312" w:cs="仿宋_GB2312"/>
          <w:sz w:val="44"/>
          <w:szCs w:val="44"/>
          <w:lang w:val="en-US" w:eastAsia="zh-CN"/>
        </w:rPr>
        <w:t>https://snzb.minegoods.com/</w:t>
      </w:r>
      <w:r>
        <w:rPr>
          <w:rFonts w:hint="eastAsia" w:ascii="仿宋_GB2312" w:hAnsi="仿宋_GB2312" w:eastAsia="仿宋_GB2312" w:cs="仿宋_GB2312"/>
          <w:sz w:val="44"/>
          <w:szCs w:val="44"/>
          <w:lang w:val="en-US" w:eastAsia="zh-CN"/>
        </w:rPr>
        <w:fldChar w:fldCharType="end"/>
      </w:r>
    </w:p>
    <w:p w14:paraId="7CAFA7D7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8956040" cy="4485005"/>
            <wp:effectExtent l="0" t="0" r="5080" b="10795"/>
            <wp:docPr id="2" name="图片 2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956040" cy="448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213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880" w:firstLineChars="200"/>
        <w:textAlignment w:val="auto"/>
        <w:rPr>
          <w:rFonts w:hint="eastAsia" w:ascii="仿宋_GB2312" w:hAnsi="仿宋_GB2312" w:eastAsia="仿宋_GB2312" w:cs="仿宋_GB2312"/>
          <w:sz w:val="44"/>
          <w:szCs w:val="44"/>
          <w:lang w:val="en-US" w:eastAsia="zh-CN"/>
        </w:rPr>
      </w:pPr>
      <w:r>
        <w:rPr>
          <w:rFonts w:hint="eastAsia" w:ascii="仿宋_GB2312" w:hAnsi="仿宋_GB2312" w:eastAsia="仿宋_GB2312" w:cs="仿宋_GB2312"/>
          <w:sz w:val="44"/>
          <w:szCs w:val="44"/>
          <w:lang w:val="en-US" w:eastAsia="zh-CN"/>
        </w:rPr>
        <w:t>2.登录完成后选择【项目综合管理】功能栏中的【通知书推送财务共享】，点击【录入】选择需要推送的项目。</w:t>
      </w:r>
    </w:p>
    <w:p w14:paraId="1EB3D33C">
      <w:pPr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default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8942705" cy="4424680"/>
            <wp:effectExtent l="0" t="0" r="3175" b="10160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42705" cy="442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BDE2D">
      <w:pP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drawing>
          <wp:inline distT="0" distB="0" distL="114300" distR="114300">
            <wp:extent cx="8951595" cy="4466590"/>
            <wp:effectExtent l="0" t="0" r="9525" b="13970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51595" cy="446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3B7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880" w:firstLineChars="200"/>
        <w:textAlignment w:val="auto"/>
        <w:rPr>
          <w:rFonts w:hint="eastAsia" w:ascii="仿宋_GB2312" w:hAnsi="仿宋_GB2312" w:eastAsia="仿宋_GB2312" w:cs="仿宋_GB2312"/>
          <w:sz w:val="44"/>
          <w:szCs w:val="44"/>
          <w:lang w:val="en-US" w:eastAsia="zh-CN"/>
        </w:rPr>
      </w:pPr>
      <w:r>
        <w:rPr>
          <w:rFonts w:hint="eastAsia" w:ascii="仿宋_GB2312" w:hAnsi="仿宋_GB2312" w:eastAsia="仿宋_GB2312" w:cs="仿宋_GB2312"/>
          <w:sz w:val="44"/>
          <w:szCs w:val="44"/>
          <w:lang w:val="en-US" w:eastAsia="zh-CN"/>
        </w:rPr>
        <w:t>3.点击【新增使用单位】根据财务共享报账主体（签约、报账主体），签约报账主体可选择招标人所在单位也可以选择多个分签主体。</w:t>
      </w:r>
    </w:p>
    <w:p w14:paraId="6F4F0641">
      <w:pP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 w14:paraId="32107480">
      <w:pPr>
        <w:rPr>
          <w:rFonts w:hint="eastAsia" w:ascii="方正小标宋简体" w:hAnsi="方正小标宋简体" w:cs="方正小标宋简体" w:eastAsiaTheme="minorEastAsia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drawing>
          <wp:inline distT="0" distB="0" distL="114300" distR="114300">
            <wp:extent cx="8942705" cy="4420235"/>
            <wp:effectExtent l="0" t="0" r="3175" b="14605"/>
            <wp:docPr id="8" name="图片 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42705" cy="442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drawing>
          <wp:inline distT="0" distB="0" distL="114300" distR="114300">
            <wp:extent cx="8956675" cy="4462145"/>
            <wp:effectExtent l="0" t="0" r="4445" b="3175"/>
            <wp:docPr id="10" name="图片 1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56675" cy="446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956040" cy="4471035"/>
            <wp:effectExtent l="0" t="0" r="5080" b="952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956040" cy="447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cs="方正小标宋简体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8956675" cy="4476115"/>
            <wp:effectExtent l="0" t="0" r="4445" b="4445"/>
            <wp:docPr id="12" name="图片 1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956675" cy="447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D02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880" w:firstLineChars="200"/>
        <w:textAlignment w:val="auto"/>
        <w:rPr>
          <w:rFonts w:hint="default" w:ascii="仿宋_GB2312" w:hAnsi="仿宋_GB2312" w:eastAsia="仿宋_GB2312" w:cs="仿宋_GB2312"/>
          <w:sz w:val="44"/>
          <w:szCs w:val="44"/>
          <w:highlight w:val="yellow"/>
          <w:lang w:val="en-US" w:eastAsia="zh-CN"/>
        </w:rPr>
      </w:pPr>
      <w:r>
        <w:rPr>
          <w:rFonts w:hint="eastAsia" w:ascii="仿宋_GB2312" w:hAnsi="仿宋_GB2312" w:eastAsia="仿宋_GB2312" w:cs="仿宋_GB2312"/>
          <w:sz w:val="44"/>
          <w:szCs w:val="44"/>
          <w:highlight w:val="yellow"/>
          <w:lang w:val="en-US" w:eastAsia="zh-CN"/>
        </w:rPr>
        <w:t>注：项目招标人在选定签约、报账主体时，务必确保信息完整准确。鉴于财务共享系统以项目名称+标段为依据校验数据唯一性，若因主体信息不全需补报，电子招投标平台允许重新推送至财务共享系统，且财务共享系统仅支持以覆盖原数据的方式完成更新。</w:t>
      </w:r>
    </w:p>
    <w:p w14:paraId="4CF847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880" w:firstLineChars="200"/>
        <w:textAlignment w:val="auto"/>
        <w:rPr>
          <w:rFonts w:hint="default" w:ascii="仿宋_GB2312" w:hAnsi="仿宋_GB2312" w:eastAsia="仿宋_GB2312" w:cs="仿宋_GB2312"/>
          <w:sz w:val="44"/>
          <w:szCs w:val="44"/>
          <w:lang w:val="en-US" w:eastAsia="zh-CN"/>
        </w:rPr>
      </w:pPr>
      <w:r>
        <w:rPr>
          <w:rFonts w:hint="eastAsia" w:ascii="仿宋_GB2312" w:hAnsi="仿宋_GB2312" w:eastAsia="仿宋_GB2312" w:cs="仿宋_GB2312"/>
          <w:sz w:val="44"/>
          <w:szCs w:val="44"/>
          <w:lang w:val="en-US" w:eastAsia="zh-CN"/>
        </w:rPr>
        <w:t>4.中标通知书使用单位选择后点击【提交】【确认】</w:t>
      </w:r>
    </w:p>
    <w:p w14:paraId="1C7DD1A5">
      <w:pPr>
        <w:rPr>
          <w:rFonts w:hint="eastAsia" w:ascii="方正小标宋简体" w:hAnsi="方正小标宋简体" w:cs="方正小标宋简体" w:eastAsiaTheme="minorEastAsia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cs="方正小标宋简体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8942705" cy="4471670"/>
            <wp:effectExtent l="0" t="0" r="3175" b="8890"/>
            <wp:docPr id="17" name="图片 17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942705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74C4D">
      <w:pPr>
        <w:rPr>
          <w:rFonts w:hint="eastAsia" w:ascii="方正小标宋简体" w:hAnsi="方正小标宋简体" w:cs="方正小标宋简体" w:eastAsiaTheme="minorEastAsia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cs="方正小标宋简体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8956675" cy="4452620"/>
            <wp:effectExtent l="0" t="0" r="4445" b="12700"/>
            <wp:docPr id="18" name="图片 18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956675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11B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880" w:firstLineChars="200"/>
        <w:textAlignment w:val="auto"/>
        <w:rPr>
          <w:rFonts w:hint="eastAsia" w:ascii="仿宋_GB2312" w:hAnsi="仿宋_GB2312" w:eastAsia="仿宋_GB2312" w:cs="仿宋_GB2312"/>
          <w:sz w:val="44"/>
          <w:szCs w:val="44"/>
          <w:lang w:val="en-US" w:eastAsia="zh-CN"/>
        </w:rPr>
      </w:pPr>
      <w:r>
        <w:rPr>
          <w:rFonts w:hint="eastAsia" w:ascii="仿宋_GB2312" w:hAnsi="仿宋_GB2312" w:eastAsia="仿宋_GB2312" w:cs="仿宋_GB2312"/>
          <w:sz w:val="44"/>
          <w:szCs w:val="44"/>
          <w:lang w:val="en-US" w:eastAsia="zh-CN"/>
        </w:rPr>
        <w:t>5.招标人提交确认后触发电招平台和财务共享接口推送机制，同步成功后可在【通知书推送财务共享】界面查看历史推送数据。</w:t>
      </w:r>
    </w:p>
    <w:p w14:paraId="219F5B15">
      <w:pPr>
        <w:rPr>
          <w:rFonts w:hint="eastAsia" w:ascii="方正小标宋简体" w:hAnsi="方正小标宋简体" w:cs="方正小标宋简体" w:eastAsiaTheme="minorEastAsia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cs="方正小标宋简体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8956040" cy="4466590"/>
            <wp:effectExtent l="0" t="0" r="5080" b="13970"/>
            <wp:docPr id="19" name="图片 19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956040" cy="446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9" w:h="11906" w:orient="landscape"/>
      <w:pgMar w:top="2098" w:right="1405" w:bottom="403" w:left="1327" w:header="0" w:footer="0" w:gutter="0"/>
      <w:cols w:space="0" w:num="1"/>
      <w:rtlGutter w:val="0"/>
      <w:docGrid w:linePitch="43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2A12A75"/>
    <w:rsid w:val="147C5547"/>
    <w:rsid w:val="1D4568CB"/>
    <w:rsid w:val="24307E33"/>
    <w:rsid w:val="25FA71B5"/>
    <w:rsid w:val="27F91143"/>
    <w:rsid w:val="2A4A20CF"/>
    <w:rsid w:val="2A4D6DE3"/>
    <w:rsid w:val="2E0917A2"/>
    <w:rsid w:val="35F24F62"/>
    <w:rsid w:val="385E53F7"/>
    <w:rsid w:val="4E3636E2"/>
    <w:rsid w:val="5DFF5ED6"/>
    <w:rsid w:val="603C57A4"/>
    <w:rsid w:val="64B928D3"/>
    <w:rsid w:val="6FCC3E02"/>
    <w:rsid w:val="70127E7A"/>
    <w:rsid w:val="72564D69"/>
    <w:rsid w:val="7507564E"/>
    <w:rsid w:val="7EAF4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334</Words>
  <Characters>365</Characters>
  <Lines>0</Lines>
  <Paragraphs>0</Paragraphs>
  <TotalTime>17</TotalTime>
  <ScaleCrop>false</ScaleCrop>
  <LinksUpToDate>false</LinksUpToDate>
  <CharactersWithSpaces>365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2024-09-25T02:47:00Z</dcterms:created>
  <dc:creator>12530</dc:creator>
  <cp:lastModifiedBy>高剑</cp:lastModifiedBy>
  <dcterms:modified xsi:type="dcterms:W3CDTF">2026-01-21T07:37:54Z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95BDED72CCD24DCA96DF48D97BF7C10D_12</vt:lpwstr>
  </property>
  <property fmtid="{D5CDD505-2E9C-101B-9397-08002B2CF9AE}" pid="4" name="KSOTemplateDocerSaveRecord">
    <vt:lpwstr>eyJoZGlkIjoiZGIxMzE1MzQ0NDBmMTlkNWI4MzFkZmZmYTRhYmY4ZDEiLCJ1c2VySWQiOiIxNDczNjQxODE2In0=</vt:lpwstr>
  </property>
</Properties>
</file>