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2E" w:rsidRPr="00D1172E" w:rsidRDefault="00F3152E" w:rsidP="00F3152E">
      <w:pPr>
        <w:ind w:rightChars="70" w:right="147"/>
        <w:jc w:val="center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电机维修技术规格书</w:t>
      </w:r>
    </w:p>
    <w:p w:rsidR="00F3152E" w:rsidRPr="00D1172E" w:rsidRDefault="00F3152E" w:rsidP="00F3152E">
      <w:pPr>
        <w:ind w:rightChars="70" w:right="147" w:firstLineChars="220" w:firstLine="730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6A324B">
        <w:rPr>
          <w:rFonts w:ascii="楷体_GB2312" w:eastAsia="楷体_GB2312" w:hAnsi="楷体_GB2312" w:cs="楷体_GB2312" w:hint="eastAsia"/>
          <w:spacing w:val="16"/>
          <w:sz w:val="30"/>
          <w:szCs w:val="30"/>
        </w:rPr>
        <w:t>一、</w:t>
      </w: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700</w:t>
      </w:r>
      <w:r w:rsidRPr="006A324B">
        <w:rPr>
          <w:rFonts w:ascii="楷体_GB2312" w:eastAsia="楷体_GB2312" w:hAnsi="楷体_GB2312" w:cs="楷体_GB2312" w:hint="eastAsia"/>
          <w:spacing w:val="16"/>
          <w:sz w:val="30"/>
          <w:szCs w:val="30"/>
        </w:rPr>
        <w:t>采</w:t>
      </w: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煤机用300KW电机</w:t>
      </w:r>
      <w:r w:rsidRPr="006A324B">
        <w:rPr>
          <w:rFonts w:ascii="楷体_GB2312" w:eastAsia="楷体_GB2312" w:hAnsi="楷体_GB2312" w:cs="楷体_GB2312" w:hint="eastAsia"/>
          <w:spacing w:val="16"/>
          <w:sz w:val="30"/>
          <w:szCs w:val="30"/>
        </w:rPr>
        <w:t>1</w:t>
      </w: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台。</w:t>
      </w:r>
    </w:p>
    <w:p w:rsidR="00F3152E" w:rsidRPr="00D1172E" w:rsidRDefault="00F3152E" w:rsidP="00F3152E">
      <w:pPr>
        <w:ind w:rightChars="70" w:right="147" w:firstLineChars="220" w:firstLine="730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（一）维修标准</w:t>
      </w:r>
    </w:p>
    <w:p w:rsidR="00F3152E" w:rsidRPr="00D1172E" w:rsidRDefault="00F3152E" w:rsidP="00F3152E">
      <w:pPr>
        <w:ind w:rightChars="70" w:right="147" w:firstLineChars="220" w:firstLine="730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更换内花键空芯轴，要求调质硬度：HB255-285；齿面淬火硬度：HRC45-55.油封采用优质油封，电机定子绕组绝缘处理后不低于500兆欧；</w:t>
      </w:r>
      <w:r w:rsidRPr="006A324B">
        <w:rPr>
          <w:rFonts w:ascii="楷体_GB2312" w:eastAsia="楷体_GB2312" w:hAnsi="楷体_GB2312" w:cs="楷体_GB2312" w:hint="eastAsia"/>
          <w:spacing w:val="16"/>
          <w:sz w:val="30"/>
          <w:szCs w:val="30"/>
        </w:rPr>
        <w:t>防爆面磨损变形需处理；</w:t>
      </w: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水冷水道通畅、直旋全部更换并配好组合垫圈、所有眼</w:t>
      </w:r>
      <w:r w:rsidRPr="006A324B">
        <w:rPr>
          <w:rFonts w:ascii="楷体_GB2312" w:eastAsia="楷体_GB2312" w:hAnsi="楷体_GB2312" w:cs="楷体_GB2312" w:hint="eastAsia"/>
          <w:spacing w:val="16"/>
          <w:sz w:val="30"/>
          <w:szCs w:val="30"/>
        </w:rPr>
        <w:t>孔</w:t>
      </w: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全部处理符合原设计标准、配齐喇叭口及密封件，整台电机达到完好标准，除锈刷漆。</w:t>
      </w:r>
    </w:p>
    <w:p w:rsidR="00F3152E" w:rsidRPr="00D1172E" w:rsidRDefault="00F3152E" w:rsidP="00F3152E">
      <w:pPr>
        <w:ind w:rightChars="70" w:right="147" w:firstLineChars="220" w:firstLine="730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（二）相关要求</w:t>
      </w:r>
    </w:p>
    <w:p w:rsidR="00F3152E" w:rsidRPr="006A324B" w:rsidRDefault="00F3152E" w:rsidP="00F3152E">
      <w:pPr>
        <w:ind w:rightChars="70" w:right="147" w:firstLineChars="220" w:firstLine="730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需到现场看设备状态，达到原出厂标准性能及要求，质保期半年，工期30天内。</w:t>
      </w:r>
    </w:p>
    <w:p w:rsidR="00F3152E" w:rsidRPr="00D1172E" w:rsidRDefault="00F3152E" w:rsidP="00F3152E">
      <w:pPr>
        <w:ind w:rightChars="70" w:right="147" w:firstLineChars="220" w:firstLine="730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6A324B">
        <w:rPr>
          <w:rFonts w:ascii="楷体_GB2312" w:eastAsia="楷体_GB2312" w:hAnsi="楷体_GB2312" w:cs="楷体_GB2312" w:hint="eastAsia"/>
          <w:spacing w:val="16"/>
          <w:sz w:val="30"/>
          <w:szCs w:val="30"/>
        </w:rPr>
        <w:t>二、435采</w:t>
      </w: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煤机用</w:t>
      </w:r>
      <w:r w:rsidRPr="006A324B">
        <w:rPr>
          <w:rFonts w:ascii="楷体_GB2312" w:eastAsia="楷体_GB2312" w:hAnsi="楷体_GB2312" w:cs="楷体_GB2312" w:hint="eastAsia"/>
          <w:spacing w:val="16"/>
          <w:sz w:val="30"/>
          <w:szCs w:val="30"/>
        </w:rPr>
        <w:t>75</w:t>
      </w: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KW</w:t>
      </w:r>
      <w:r w:rsidRPr="006A324B">
        <w:rPr>
          <w:rFonts w:ascii="楷体_GB2312" w:eastAsia="楷体_GB2312" w:hAnsi="楷体_GB2312" w:cs="楷体_GB2312" w:hint="eastAsia"/>
          <w:spacing w:val="16"/>
          <w:sz w:val="30"/>
          <w:szCs w:val="30"/>
        </w:rPr>
        <w:t>牵引</w:t>
      </w: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电机</w:t>
      </w:r>
      <w:r w:rsidRPr="006A324B">
        <w:rPr>
          <w:rFonts w:ascii="楷体_GB2312" w:eastAsia="楷体_GB2312" w:hAnsi="楷体_GB2312" w:cs="楷体_GB2312" w:hint="eastAsia"/>
          <w:spacing w:val="16"/>
          <w:sz w:val="30"/>
          <w:szCs w:val="30"/>
        </w:rPr>
        <w:t>2</w:t>
      </w: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台。</w:t>
      </w:r>
    </w:p>
    <w:p w:rsidR="00F3152E" w:rsidRPr="00D1172E" w:rsidRDefault="00F3152E" w:rsidP="00F3152E">
      <w:pPr>
        <w:ind w:rightChars="70" w:right="147" w:firstLineChars="220" w:firstLine="730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（一）维修标准</w:t>
      </w:r>
    </w:p>
    <w:p w:rsidR="00F3152E" w:rsidRPr="00D1172E" w:rsidRDefault="00F3152E" w:rsidP="00F3152E">
      <w:pPr>
        <w:ind w:rightChars="70" w:right="147" w:firstLineChars="220" w:firstLine="730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更换花键轴，要求调质硬度：HB255-285；齿面淬火硬度：HRC45-55.油封采用优质油封，电机定子绕组绝缘处理后不低于500兆欧；水冷水道通畅、直旋全部更换并配好组合垫圈、所有眼空全部处理符合原设计标准、配齐喇叭口及密封件，整台电机达到完好标准，除锈刷漆。</w:t>
      </w:r>
    </w:p>
    <w:p w:rsidR="00F3152E" w:rsidRPr="00D1172E" w:rsidRDefault="00F3152E" w:rsidP="00F3152E">
      <w:pPr>
        <w:ind w:rightChars="70" w:right="147" w:firstLineChars="220" w:firstLine="730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（二）相关要求</w:t>
      </w:r>
      <w:bookmarkStart w:id="0" w:name="_GoBack"/>
      <w:bookmarkEnd w:id="0"/>
    </w:p>
    <w:p w:rsidR="00F3152E" w:rsidRPr="006A324B" w:rsidRDefault="00F3152E" w:rsidP="00F3152E">
      <w:pPr>
        <w:ind w:rightChars="70" w:right="147" w:firstLineChars="220" w:firstLine="730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D1172E">
        <w:rPr>
          <w:rFonts w:ascii="楷体_GB2312" w:eastAsia="楷体_GB2312" w:hAnsi="楷体_GB2312" w:cs="楷体_GB2312" w:hint="eastAsia"/>
          <w:spacing w:val="16"/>
          <w:sz w:val="30"/>
          <w:szCs w:val="30"/>
        </w:rPr>
        <w:t>需到现场看设备状态，达到原出厂标准性能及要求，质保期半年，工期30天内。</w:t>
      </w:r>
    </w:p>
    <w:p w:rsidR="00E66C71" w:rsidRDefault="00E66C71" w:rsidP="00E66C71">
      <w:pPr>
        <w:ind w:rightChars="70" w:right="147" w:firstLineChars="1318" w:firstLine="4376"/>
        <w:rPr>
          <w:rFonts w:ascii="楷体_GB2312" w:eastAsia="楷体_GB2312" w:hAnsi="楷体_GB2312" w:cs="楷体_GB2312" w:hint="eastAsia"/>
          <w:spacing w:val="16"/>
          <w:sz w:val="30"/>
          <w:szCs w:val="30"/>
        </w:rPr>
      </w:pPr>
    </w:p>
    <w:p w:rsidR="009A07F2" w:rsidRPr="00F3152E" w:rsidRDefault="00F3152E" w:rsidP="00E66C71">
      <w:pPr>
        <w:ind w:rightChars="70" w:right="147" w:firstLineChars="1318" w:firstLine="4376"/>
        <w:rPr>
          <w:rFonts w:ascii="楷体_GB2312" w:eastAsia="楷体_GB2312" w:hAnsi="楷体_GB2312" w:cs="楷体_GB2312"/>
          <w:spacing w:val="16"/>
          <w:sz w:val="30"/>
          <w:szCs w:val="30"/>
        </w:rPr>
      </w:pPr>
      <w:r w:rsidRPr="006A324B">
        <w:rPr>
          <w:rFonts w:ascii="楷体_GB2312" w:eastAsia="楷体_GB2312" w:hAnsi="楷体_GB2312" w:cs="楷体_GB2312" w:hint="eastAsia"/>
          <w:spacing w:val="16"/>
          <w:sz w:val="30"/>
          <w:szCs w:val="30"/>
        </w:rPr>
        <w:t>机电运输部</w:t>
      </w:r>
    </w:p>
    <w:sectPr w:rsidR="009A07F2" w:rsidRPr="00F3152E" w:rsidSect="006A324B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D2" w:rsidRDefault="002578D2" w:rsidP="007E7348">
      <w:r>
        <w:separator/>
      </w:r>
    </w:p>
  </w:endnote>
  <w:endnote w:type="continuationSeparator" w:id="1">
    <w:p w:rsidR="002578D2" w:rsidRDefault="002578D2" w:rsidP="007E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D2" w:rsidRDefault="002578D2" w:rsidP="007E7348">
      <w:r>
        <w:separator/>
      </w:r>
    </w:p>
  </w:footnote>
  <w:footnote w:type="continuationSeparator" w:id="1">
    <w:p w:rsidR="002578D2" w:rsidRDefault="002578D2" w:rsidP="007E7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52E"/>
    <w:rsid w:val="00070616"/>
    <w:rsid w:val="00240936"/>
    <w:rsid w:val="002578D2"/>
    <w:rsid w:val="002A053C"/>
    <w:rsid w:val="002D6F59"/>
    <w:rsid w:val="002D6FBA"/>
    <w:rsid w:val="002F1954"/>
    <w:rsid w:val="00353A05"/>
    <w:rsid w:val="003C5066"/>
    <w:rsid w:val="003D4A05"/>
    <w:rsid w:val="00427095"/>
    <w:rsid w:val="004347A0"/>
    <w:rsid w:val="00453C68"/>
    <w:rsid w:val="004D4726"/>
    <w:rsid w:val="00543CDB"/>
    <w:rsid w:val="005514D2"/>
    <w:rsid w:val="00566C6A"/>
    <w:rsid w:val="005959A2"/>
    <w:rsid w:val="005E1F0A"/>
    <w:rsid w:val="00615577"/>
    <w:rsid w:val="006664EE"/>
    <w:rsid w:val="0069719C"/>
    <w:rsid w:val="006D494E"/>
    <w:rsid w:val="006F2DE9"/>
    <w:rsid w:val="007E7348"/>
    <w:rsid w:val="007F5352"/>
    <w:rsid w:val="008075A2"/>
    <w:rsid w:val="008B094C"/>
    <w:rsid w:val="008D7D3C"/>
    <w:rsid w:val="008F42ED"/>
    <w:rsid w:val="00957403"/>
    <w:rsid w:val="009A07F2"/>
    <w:rsid w:val="009D2A31"/>
    <w:rsid w:val="00AC2B11"/>
    <w:rsid w:val="00AE5AB0"/>
    <w:rsid w:val="00B44C06"/>
    <w:rsid w:val="00B8513C"/>
    <w:rsid w:val="00BB7848"/>
    <w:rsid w:val="00C94260"/>
    <w:rsid w:val="00CF0C1E"/>
    <w:rsid w:val="00CF47B0"/>
    <w:rsid w:val="00D606ED"/>
    <w:rsid w:val="00DC0E3A"/>
    <w:rsid w:val="00E66C71"/>
    <w:rsid w:val="00EA516F"/>
    <w:rsid w:val="00EA5D4E"/>
    <w:rsid w:val="00EB4BA1"/>
    <w:rsid w:val="00F2240D"/>
    <w:rsid w:val="00F3152E"/>
    <w:rsid w:val="00F61E40"/>
    <w:rsid w:val="00FC3439"/>
    <w:rsid w:val="00FC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3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3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规划经营部</dc:creator>
  <cp:keywords/>
  <dc:description/>
  <cp:lastModifiedBy>规划经营部</cp:lastModifiedBy>
  <cp:revision>3</cp:revision>
  <dcterms:created xsi:type="dcterms:W3CDTF">2020-02-26T07:33:00Z</dcterms:created>
  <dcterms:modified xsi:type="dcterms:W3CDTF">2020-02-26T07:47:00Z</dcterms:modified>
</cp:coreProperties>
</file>